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63" w:rsidRDefault="00DE1B63" w:rsidP="00DE1B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« La greffe, d’un corps à l’autre » par </w:t>
      </w:r>
    </w:p>
    <w:p w:rsidR="00DE1B63" w:rsidRDefault="00DE1B63" w:rsidP="00DE1B63">
      <w:pPr>
        <w:jc w:val="center"/>
        <w:rPr>
          <w:sz w:val="44"/>
          <w:szCs w:val="44"/>
        </w:rPr>
      </w:pPr>
      <w:r>
        <w:rPr>
          <w:sz w:val="44"/>
          <w:szCs w:val="44"/>
        </w:rPr>
        <w:t>Morgane Duc</w:t>
      </w:r>
    </w:p>
    <w:p w:rsidR="00DE1B63" w:rsidRDefault="00DE1B63">
      <w:pPr>
        <w:rPr>
          <w:sz w:val="44"/>
          <w:szCs w:val="44"/>
        </w:rPr>
      </w:pPr>
    </w:p>
    <w:p w:rsidR="00DE1B63" w:rsidRDefault="00DE1B63">
      <w:pPr>
        <w:rPr>
          <w:sz w:val="44"/>
          <w:szCs w:val="44"/>
        </w:rPr>
      </w:pPr>
    </w:p>
    <w:p w:rsidR="00E31831" w:rsidRDefault="00DE1B63">
      <w:pPr>
        <w:rPr>
          <w:sz w:val="44"/>
          <w:szCs w:val="44"/>
        </w:rPr>
      </w:pPr>
      <w:r w:rsidRPr="00DE1B63">
        <w:rPr>
          <w:sz w:val="44"/>
          <w:szCs w:val="44"/>
        </w:rPr>
        <w:t xml:space="preserve">Lien à </w:t>
      </w:r>
      <w:r w:rsidR="008C4819">
        <w:rPr>
          <w:sz w:val="44"/>
          <w:szCs w:val="44"/>
        </w:rPr>
        <w:t>copier et coller dans votre navigateur p</w:t>
      </w:r>
      <w:r w:rsidRPr="00DE1B63">
        <w:rPr>
          <w:sz w:val="44"/>
          <w:szCs w:val="44"/>
        </w:rPr>
        <w:t>our retrouver la présentation sur internet :</w:t>
      </w:r>
    </w:p>
    <w:p w:rsidR="00DE1B63" w:rsidRDefault="00DE1B63">
      <w:pPr>
        <w:rPr>
          <w:sz w:val="44"/>
          <w:szCs w:val="44"/>
        </w:rPr>
      </w:pPr>
    </w:p>
    <w:p w:rsidR="00DE1B63" w:rsidRPr="008C4819" w:rsidRDefault="00DE1B63">
      <w:pPr>
        <w:rPr>
          <w:b/>
          <w:color w:val="548DD4" w:themeColor="text2" w:themeTint="99"/>
          <w:sz w:val="44"/>
          <w:szCs w:val="44"/>
        </w:rPr>
      </w:pPr>
      <w:r w:rsidRPr="008C4819">
        <w:rPr>
          <w:b/>
          <w:color w:val="548DD4" w:themeColor="text2" w:themeTint="99"/>
          <w:sz w:val="44"/>
          <w:szCs w:val="44"/>
        </w:rPr>
        <w:t>http://prezi.com/ztg9wboj9iry/la-greffe-dun-corps-a-lautre/</w:t>
      </w:r>
      <w:bookmarkStart w:id="0" w:name="_GoBack"/>
      <w:bookmarkEnd w:id="0"/>
    </w:p>
    <w:sectPr w:rsidR="00DE1B63" w:rsidRPr="008C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63"/>
    <w:rsid w:val="008C4819"/>
    <w:rsid w:val="00DE1B63"/>
    <w:rsid w:val="00E3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Yv&amp;CO</dc:creator>
  <cp:lastModifiedBy>Yv&amp;CO</cp:lastModifiedBy>
  <cp:revision>2</cp:revision>
  <dcterms:created xsi:type="dcterms:W3CDTF">2013-12-31T07:11:00Z</dcterms:created>
  <dcterms:modified xsi:type="dcterms:W3CDTF">2013-12-31T07:15:00Z</dcterms:modified>
</cp:coreProperties>
</file>